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5A9F" w:rsidRDefault="00D54D72">
      <w:pPr>
        <w:rPr>
          <w:b/>
        </w:rPr>
      </w:pPr>
      <w:r>
        <w:rPr>
          <w:b/>
        </w:rPr>
        <w:t>Blog post/</w:t>
      </w:r>
      <w:proofErr w:type="spellStart"/>
      <w:r>
        <w:rPr>
          <w:b/>
        </w:rPr>
        <w:t>EdM</w:t>
      </w:r>
      <w:proofErr w:type="spellEnd"/>
      <w:r>
        <w:rPr>
          <w:b/>
        </w:rPr>
        <w:t xml:space="preserve"> template</w:t>
      </w:r>
    </w:p>
    <w:p w14:paraId="00000002" w14:textId="77777777" w:rsidR="00785A9F" w:rsidRDefault="00785A9F">
      <w:pPr>
        <w:rPr>
          <w:b/>
        </w:rPr>
      </w:pPr>
    </w:p>
    <w:p w14:paraId="00000003" w14:textId="77777777" w:rsidR="00785A9F" w:rsidRDefault="00D54D72">
      <w:pPr>
        <w:rPr>
          <w:i/>
        </w:rPr>
      </w:pPr>
      <w:r>
        <w:rPr>
          <w:i/>
        </w:rPr>
        <w:t>[You don’t need to copy this template verbatim, but it’s a good place to start. Reduce the length if needed]</w:t>
      </w:r>
    </w:p>
    <w:p w14:paraId="00000004" w14:textId="77777777" w:rsidR="00785A9F" w:rsidRDefault="00785A9F"/>
    <w:p w14:paraId="00000005" w14:textId="77777777" w:rsidR="00785A9F" w:rsidRDefault="00D54D72">
      <w:r>
        <w:t>Today is International Rare Disease Day, and we’re calling on our community to fight for fair through the power of storytelling.</w:t>
      </w:r>
    </w:p>
    <w:p w14:paraId="00000006" w14:textId="77777777" w:rsidR="00785A9F" w:rsidRDefault="00785A9F"/>
    <w:p w14:paraId="00000007" w14:textId="067FF17E" w:rsidR="00785A9F" w:rsidRDefault="00D54D72">
      <w:r>
        <w:t xml:space="preserve">Our friends at Rare Disorders NZ have released their Voice of Rare Disorders survey 2021. The survey results emphasise the need for urgent action for the 300,000 Kiwis living with a rare disorder like [insert respective disorder]. </w:t>
      </w:r>
    </w:p>
    <w:p w14:paraId="00000008" w14:textId="77777777" w:rsidR="00785A9F" w:rsidRDefault="00785A9F"/>
    <w:p w14:paraId="00000009" w14:textId="77777777" w:rsidR="00785A9F" w:rsidRDefault="00D54D72">
      <w:r>
        <w:t xml:space="preserve">As part of their Collective, [insert organisation name] is standing with Rare Disorders NZ in calling for action from Government to commit to a National Health Strategy for Rare Disorders. </w:t>
      </w:r>
    </w:p>
    <w:p w14:paraId="0000000A" w14:textId="77777777" w:rsidR="00785A9F" w:rsidRDefault="00785A9F"/>
    <w:p w14:paraId="0000000B" w14:textId="77777777" w:rsidR="00785A9F" w:rsidRDefault="00D54D72">
      <w:r>
        <w:t>[Quote from organisation spokesperson about supporting RDNZ]</w:t>
      </w:r>
    </w:p>
    <w:p w14:paraId="0000000C" w14:textId="77777777" w:rsidR="00785A9F" w:rsidRDefault="00785A9F"/>
    <w:p w14:paraId="0000000D" w14:textId="77777777" w:rsidR="00785A9F" w:rsidRDefault="00D54D72">
      <w:r>
        <w:t xml:space="preserve">Unlike other countries in the OECD, New Zealand has no strategy or national action plan for rare disorders. </w:t>
      </w:r>
    </w:p>
    <w:p w14:paraId="0000000E" w14:textId="77777777" w:rsidR="00785A9F" w:rsidRDefault="00785A9F"/>
    <w:p w14:paraId="0000000F" w14:textId="77777777" w:rsidR="00785A9F" w:rsidRDefault="00D54D72">
      <w:r>
        <w:t>Rare Disorders NZ Chief Executive Lisa Foster says the findings are unacceptable in the current pandemic climate and when we look overseas.</w:t>
      </w:r>
    </w:p>
    <w:p w14:paraId="00000010" w14:textId="77777777" w:rsidR="00785A9F" w:rsidRDefault="00785A9F"/>
    <w:p w14:paraId="00000011" w14:textId="77777777" w:rsidR="00785A9F" w:rsidRDefault="00D54D72">
      <w:r>
        <w:t>“Other OECD countries have implemented clear frameworks to reduce the time to diagnosis, and in turn, reduce the impact on the health system. With COVID-19 spreading fast, we are at a crisis point. It is a very worrying time for those with underlying rare medical conditions and compromised immune systems.”</w:t>
      </w:r>
    </w:p>
    <w:p w14:paraId="00000012" w14:textId="77777777" w:rsidR="00785A9F" w:rsidRDefault="00785A9F"/>
    <w:p w14:paraId="00000013" w14:textId="77777777" w:rsidR="00785A9F" w:rsidRDefault="00D54D72">
      <w:r>
        <w:t>The government is currently undertaking a once-in-a-generation health reform. This is our opportunity to make sure the [insert disorder] community and other rare disorder communities are heard.</w:t>
      </w:r>
    </w:p>
    <w:p w14:paraId="00000014" w14:textId="77777777" w:rsidR="00785A9F" w:rsidRDefault="00785A9F"/>
    <w:p w14:paraId="00000015" w14:textId="77777777" w:rsidR="00785A9F" w:rsidRDefault="00D54D72">
      <w:r>
        <w:t>This will ensure people with [X disorder] and other rare disorders in Aotearoa receive improved healthcare and wellbeing through access to diagnosis, medicines and services.</w:t>
      </w:r>
    </w:p>
    <w:p w14:paraId="00000016" w14:textId="77777777" w:rsidR="00785A9F" w:rsidRDefault="00785A9F"/>
    <w:p w14:paraId="00000017" w14:textId="77777777" w:rsidR="00785A9F" w:rsidRDefault="00D54D72">
      <w:pPr>
        <w:rPr>
          <w:b/>
        </w:rPr>
      </w:pPr>
      <w:r>
        <w:rPr>
          <w:b/>
        </w:rPr>
        <w:t>How can you help?</w:t>
      </w:r>
    </w:p>
    <w:p w14:paraId="00000018" w14:textId="77777777" w:rsidR="00785A9F" w:rsidRDefault="00D54D72">
      <w:pPr>
        <w:rPr>
          <w:color w:val="1D1C1D"/>
          <w:sz w:val="23"/>
          <w:szCs w:val="23"/>
          <w:shd w:val="clear" w:color="auto" w:fill="F8F8F8"/>
        </w:rPr>
      </w:pPr>
      <w:r>
        <w:t>To make our voices heard, we’re calling on our community to use the empower of storytelling. S</w:t>
      </w:r>
      <w:r>
        <w:rPr>
          <w:color w:val="1D1C1D"/>
          <w:sz w:val="23"/>
          <w:szCs w:val="23"/>
          <w:shd w:val="clear" w:color="auto" w:fill="F8F8F8"/>
        </w:rPr>
        <w:t xml:space="preserve">hare your story on social media to advocate for more #FairForRare. </w:t>
      </w:r>
    </w:p>
    <w:p w14:paraId="00000019" w14:textId="77777777" w:rsidR="00785A9F" w:rsidRDefault="00785A9F">
      <w:pPr>
        <w:rPr>
          <w:color w:val="1D1C1D"/>
          <w:sz w:val="23"/>
          <w:szCs w:val="23"/>
          <w:shd w:val="clear" w:color="auto" w:fill="F8F8F8"/>
        </w:rPr>
      </w:pPr>
    </w:p>
    <w:p w14:paraId="0000001A" w14:textId="77777777" w:rsidR="00785A9F" w:rsidRDefault="00D54D72">
      <w:pPr>
        <w:rPr>
          <w:color w:val="1D1C1D"/>
          <w:sz w:val="23"/>
          <w:szCs w:val="23"/>
          <w:shd w:val="clear" w:color="auto" w:fill="F8F8F8"/>
        </w:rPr>
      </w:pPr>
      <w:r>
        <w:rPr>
          <w:color w:val="1D1C1D"/>
          <w:sz w:val="23"/>
          <w:szCs w:val="23"/>
          <w:shd w:val="clear" w:color="auto" w:fill="F8F8F8"/>
        </w:rPr>
        <w:t xml:space="preserve">Share some of the challenges you’ve faced as a Kiwi affected by a rare disorder. Whether it’s a wrong or delayed diagnosis, inaccessible medicine or care, or impacted physical or mental wellbeing – every story helps build our case for more government support. </w:t>
      </w:r>
    </w:p>
    <w:p w14:paraId="0000001B" w14:textId="77777777" w:rsidR="00785A9F" w:rsidRDefault="00785A9F">
      <w:pPr>
        <w:rPr>
          <w:color w:val="1D1C1D"/>
          <w:sz w:val="23"/>
          <w:szCs w:val="23"/>
          <w:shd w:val="clear" w:color="auto" w:fill="F8F8F8"/>
        </w:rPr>
      </w:pPr>
    </w:p>
    <w:p w14:paraId="0000001F" w14:textId="0144FC59" w:rsidR="00785A9F" w:rsidRDefault="00D54D72">
      <w:r>
        <w:rPr>
          <w:color w:val="1D1C1D"/>
          <w:sz w:val="23"/>
          <w:szCs w:val="23"/>
          <w:shd w:val="clear" w:color="auto" w:fill="F8F8F8"/>
        </w:rPr>
        <w:t>Tweet, post, film, or photograph your story today. Together, let’s make our voices heard. Visit raredisorders.org.nz for more info.</w:t>
      </w:r>
    </w:p>
    <w:sectPr w:rsidR="00785A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9F"/>
    <w:rsid w:val="00525637"/>
    <w:rsid w:val="00785A9F"/>
    <w:rsid w:val="008D1AF2"/>
    <w:rsid w:val="00D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53950-3863-4904-BDD0-050EDFA2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Simon Roche</cp:lastModifiedBy>
  <cp:revision>4</cp:revision>
  <dcterms:created xsi:type="dcterms:W3CDTF">2022-02-23T21:28:00Z</dcterms:created>
  <dcterms:modified xsi:type="dcterms:W3CDTF">2022-02-23T21:36:00Z</dcterms:modified>
</cp:coreProperties>
</file>